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1" w:lineRule="exact"/>
        <w:rPr>
          <w:rFonts w:hint="eastAsia" w:ascii="標楷體" w:hAnsi="標楷體" w:eastAsia="標楷體" w:cs="標楷體"/>
          <w:b/>
          <w:bCs/>
        </w:rPr>
      </w:pPr>
      <w:r>
        <w:rPr>
          <w:rFonts w:hint="eastAsia" w:ascii="標楷體" w:hAnsi="標楷體" w:eastAsia="標楷體" w:cs="標楷體"/>
          <w:b/>
          <w:bCs/>
        </w:rPr>
        <w:t>晶圓轉換機</w:t>
      </w:r>
    </w:p>
    <w:p>
      <w:pPr>
        <w:spacing w:before="0" w:line="663" w:lineRule="exact"/>
        <w:ind w:left="2626" w:right="2623" w:firstLine="0"/>
        <w:jc w:val="center"/>
        <w:rPr>
          <w:rFonts w:hint="eastAsia" w:asciiTheme="majorEastAsia" w:hAnsiTheme="majorEastAsia" w:eastAsiaTheme="majorEastAsia" w:cstheme="majorEastAsia"/>
          <w:sz w:val="52"/>
        </w:rPr>
      </w:pPr>
      <w:r>
        <w:rPr>
          <w:rFonts w:hint="eastAsia" w:asciiTheme="majorEastAsia" w:hAnsiTheme="majorEastAsia" w:eastAsiaTheme="majorEastAsia" w:cstheme="majorEastAsia"/>
          <w:sz w:val="52"/>
        </w:rPr>
        <w:t>WAFER TRANSFORM MACHINE</w:t>
      </w:r>
    </w:p>
    <w:p>
      <w:pPr>
        <w:pStyle w:val="3"/>
        <w:spacing w:before="0"/>
        <w:ind w:left="0"/>
        <w:rPr>
          <w:rFonts w:hint="eastAsia" w:ascii="標楷體" w:hAnsi="標楷體" w:eastAsia="標楷體" w:cs="標楷體"/>
          <w:sz w:val="20"/>
        </w:rPr>
      </w:pPr>
    </w:p>
    <w:p>
      <w:pPr>
        <w:pStyle w:val="3"/>
        <w:spacing w:before="0"/>
        <w:ind w:left="0"/>
        <w:rPr>
          <w:rFonts w:hint="eastAsia" w:ascii="標楷體" w:hAnsi="標楷體" w:eastAsia="標楷體" w:cs="標楷體"/>
          <w:sz w:val="20"/>
        </w:rPr>
      </w:pPr>
      <w:r>
        <w:rPr>
          <w:rFonts w:hint="eastAsia" w:ascii="標楷體" w:hAnsi="標楷體" w:eastAsia="標楷體" w:cs="標楷體"/>
        </w:rPr>
        <w:pict>
          <v:group id="_x0000_s1026" o:spid="_x0000_s1026" o:spt="203" style="position:absolute;left:0pt;margin-left:114.05pt;margin-top:3.25pt;height:292.35pt;width:389.45pt;mso-position-horizontal-relative:page;mso-wrap-distance-bottom:0pt;mso-wrap-distance-top:0pt;z-index:-251655168;mso-width-relative:page;mso-height-relative:page;" coordorigin="1682,181" coordsize="7789,5847">
            <o:lock v:ext="edit"/>
            <v:shape id="_x0000_s1027" o:spid="_x0000_s1027" o:spt="75" type="#_x0000_t75" style="position:absolute;left:1682;top:181;height:5847;width:7789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202" type="#_x0000_t202" style="position:absolute;left:4203;top:2762;height:240;width:268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P1</w:t>
                    </w:r>
                  </w:p>
                </w:txbxContent>
              </v:textbox>
            </v:shape>
            <v:shape id="_x0000_s1029" o:spid="_x0000_s1029" o:spt="202" type="#_x0000_t202" style="position:absolute;left:5355;top:2678;height:240;width:268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P2</w:t>
                    </w:r>
                  </w:p>
                </w:txbxContent>
              </v:textbox>
            </v:shape>
            <v:shape id="_x0000_s1030" o:spid="_x0000_s1030" o:spt="202" type="#_x0000_t202" style="position:absolute;left:6647;top:2678;height:240;width:30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Q3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0"/>
        <w:ind w:left="0"/>
        <w:rPr>
          <w:rFonts w:hint="eastAsia" w:ascii="標楷體" w:hAnsi="標楷體" w:eastAsia="標楷體" w:cs="標楷體"/>
          <w:sz w:val="20"/>
        </w:rPr>
      </w:pPr>
    </w:p>
    <w:p>
      <w:pPr>
        <w:pStyle w:val="3"/>
        <w:spacing w:before="1"/>
        <w:ind w:left="0"/>
        <w:rPr>
          <w:rFonts w:hint="eastAsia" w:ascii="標楷體" w:hAnsi="標楷體" w:eastAsia="標楷體" w:cs="標楷體"/>
          <w:sz w:val="11"/>
        </w:rPr>
      </w:pP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82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系統說明</w:t>
      </w:r>
    </w:p>
    <w:p>
      <w:pPr>
        <w:pStyle w:val="3"/>
        <w:spacing w:line="256" w:lineRule="auto"/>
        <w:ind w:right="35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  <w:spacing w:val="-1"/>
        </w:rPr>
        <w:t xml:space="preserve">本系統可自動將 </w:t>
      </w:r>
      <w:r>
        <w:rPr>
          <w:rFonts w:hint="eastAsia" w:ascii="標楷體" w:hAnsi="標楷體" w:eastAsia="標楷體" w:cs="標楷體"/>
        </w:rPr>
        <w:t>Load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  <w:spacing w:val="-1"/>
        </w:rPr>
        <w:t xml:space="preserve">區晶舟盒內晶圓經由機械手臂將 </w:t>
      </w:r>
      <w:r>
        <w:rPr>
          <w:rFonts w:hint="eastAsia" w:ascii="標楷體" w:hAnsi="標楷體" w:eastAsia="標楷體" w:cs="標楷體"/>
        </w:rPr>
        <w:t>Load1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(P1)</w:t>
      </w:r>
      <w:r>
        <w:rPr>
          <w:rFonts w:hint="eastAsia" w:ascii="標楷體" w:hAnsi="標楷體" w:eastAsia="標楷體" w:cs="標楷體"/>
          <w:spacing w:val="-1"/>
        </w:rPr>
        <w:t xml:space="preserve">晶圓及 </w:t>
      </w:r>
      <w:r>
        <w:rPr>
          <w:rFonts w:hint="eastAsia" w:ascii="標楷體" w:hAnsi="標楷體" w:eastAsia="標楷體" w:cs="標楷體"/>
        </w:rPr>
        <w:t>2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(P2)</w:t>
      </w:r>
      <w:r>
        <w:rPr>
          <w:rFonts w:hint="eastAsia" w:ascii="標楷體" w:hAnsi="標楷體" w:eastAsia="標楷體" w:cs="標楷體"/>
        </w:rPr>
        <w:t>晶圓合併</w:t>
      </w:r>
      <w:r>
        <w:rPr>
          <w:rFonts w:hint="eastAsia" w:ascii="標楷體" w:hAnsi="標楷體" w:eastAsia="標楷體" w:cs="標楷體"/>
        </w:rPr>
        <w:t>/</w:t>
      </w:r>
      <w:r>
        <w:rPr>
          <w:rFonts w:hint="eastAsia" w:ascii="標楷體" w:hAnsi="標楷體" w:eastAsia="標楷體" w:cs="標楷體"/>
          <w:spacing w:val="-9"/>
        </w:rPr>
        <w:t>單獨</w:t>
      </w:r>
      <w:r>
        <w:rPr>
          <w:rFonts w:hint="eastAsia" w:ascii="標楷體" w:hAnsi="標楷體" w:eastAsia="標楷體" w:cs="標楷體"/>
          <w:spacing w:val="-1"/>
        </w:rPr>
        <w:t xml:space="preserve">運送至 </w:t>
      </w:r>
      <w:r>
        <w:rPr>
          <w:rFonts w:hint="eastAsia" w:ascii="標楷體" w:hAnsi="標楷體" w:eastAsia="標楷體" w:cs="標楷體"/>
        </w:rPr>
        <w:t>Unload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(Q3)</w:t>
      </w:r>
      <w:r>
        <w:rPr>
          <w:rFonts w:hint="eastAsia" w:ascii="標楷體" w:hAnsi="標楷體" w:eastAsia="標楷體" w:cs="標楷體"/>
        </w:rPr>
        <w:t>石英晶舟</w:t>
      </w:r>
      <w:r>
        <w:rPr>
          <w:rFonts w:hint="eastAsia" w:ascii="標楷體" w:hAnsi="標楷體" w:eastAsia="標楷體" w:cs="標楷體"/>
        </w:rPr>
        <w:t>(6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  <w:spacing w:val="-2"/>
        </w:rPr>
        <w:t xml:space="preserve">吋 </w:t>
      </w:r>
      <w:r>
        <w:rPr>
          <w:rFonts w:hint="eastAsia" w:ascii="標楷體" w:hAnsi="標楷體" w:eastAsia="標楷體" w:cs="標楷體"/>
        </w:rPr>
        <w:t>50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溝、</w:t>
      </w:r>
      <w:r>
        <w:rPr>
          <w:rFonts w:hint="eastAsia" w:ascii="標楷體" w:hAnsi="標楷體" w:eastAsia="標楷體" w:cs="標楷體"/>
        </w:rPr>
        <w:t>6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  <w:spacing w:val="-2"/>
        </w:rPr>
        <w:t xml:space="preserve">吋 </w:t>
      </w:r>
      <w:r>
        <w:rPr>
          <w:rFonts w:hint="eastAsia" w:ascii="標楷體" w:hAnsi="標楷體" w:eastAsia="標楷體" w:cs="標楷體"/>
        </w:rPr>
        <w:t>27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溝</w:t>
      </w:r>
      <w:r>
        <w:rPr>
          <w:rFonts w:hint="eastAsia" w:ascii="標楷體" w:hAnsi="標楷體" w:eastAsia="標楷體" w:cs="標楷體"/>
        </w:rPr>
        <w:t>)</w:t>
      </w:r>
      <w:r>
        <w:rPr>
          <w:rFonts w:hint="eastAsia" w:ascii="標楷體" w:hAnsi="標楷體" w:eastAsia="標楷體" w:cs="標楷體"/>
        </w:rPr>
        <w:t>台上，或執行反向工程。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作業員操作動作</w:t>
      </w:r>
    </w:p>
    <w:p>
      <w:pPr>
        <w:pStyle w:val="8"/>
        <w:numPr>
          <w:ilvl w:val="1"/>
          <w:numId w:val="1"/>
        </w:numPr>
        <w:tabs>
          <w:tab w:val="left" w:pos="1067"/>
          <w:tab w:val="left" w:pos="1068"/>
        </w:tabs>
        <w:spacing w:before="24" w:after="0" w:line="240" w:lineRule="auto"/>
        <w:ind w:left="106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pacing w:val="-1"/>
          <w:sz w:val="24"/>
        </w:rPr>
        <w:t xml:space="preserve">放置 </w:t>
      </w:r>
      <w:r>
        <w:rPr>
          <w:rFonts w:hint="eastAsia" w:ascii="標楷體" w:hAnsi="標楷體" w:eastAsia="標楷體" w:cs="標楷體"/>
          <w:sz w:val="24"/>
        </w:rPr>
        <w:t>1</w:t>
      </w:r>
      <w:r>
        <w:rPr>
          <w:rFonts w:hint="eastAsia" w:ascii="標楷體" w:hAnsi="標楷體" w:eastAsia="標楷體" w:cs="標楷體"/>
          <w:spacing w:val="-61"/>
          <w:sz w:val="24"/>
        </w:rPr>
        <w:t xml:space="preserve"> </w:t>
      </w:r>
      <w:r>
        <w:rPr>
          <w:rFonts w:hint="eastAsia" w:ascii="標楷體" w:hAnsi="標楷體" w:eastAsia="標楷體" w:cs="標楷體"/>
          <w:spacing w:val="-2"/>
          <w:sz w:val="24"/>
        </w:rPr>
        <w:t xml:space="preserve">或 </w:t>
      </w:r>
      <w:r>
        <w:rPr>
          <w:rFonts w:hint="eastAsia" w:ascii="標楷體" w:hAnsi="標楷體" w:eastAsia="標楷體" w:cs="標楷體"/>
          <w:sz w:val="24"/>
        </w:rPr>
        <w:t>2</w:t>
      </w:r>
      <w:r>
        <w:rPr>
          <w:rFonts w:hint="eastAsia" w:ascii="標楷體" w:hAnsi="標楷體" w:eastAsia="標楷體" w:cs="標楷體"/>
          <w:spacing w:val="-60"/>
          <w:sz w:val="24"/>
        </w:rPr>
        <w:t xml:space="preserve"> </w:t>
      </w:r>
      <w:r>
        <w:rPr>
          <w:rFonts w:hint="eastAsia" w:ascii="標楷體" w:hAnsi="標楷體" w:eastAsia="標楷體" w:cs="標楷體"/>
          <w:spacing w:val="-2"/>
          <w:sz w:val="24"/>
        </w:rPr>
        <w:t xml:space="preserve">個 </w:t>
      </w:r>
      <w:r>
        <w:rPr>
          <w:rFonts w:hint="eastAsia" w:ascii="標楷體" w:hAnsi="標楷體" w:eastAsia="標楷體" w:cs="標楷體"/>
          <w:sz w:val="24"/>
        </w:rPr>
        <w:t>PEEK CASSETTE (25</w:t>
      </w:r>
      <w:r>
        <w:rPr>
          <w:rFonts w:hint="eastAsia" w:ascii="標楷體" w:hAnsi="標楷體" w:eastAsia="標楷體" w:cs="標楷體"/>
          <w:spacing w:val="-60"/>
          <w:sz w:val="24"/>
        </w:rPr>
        <w:t xml:space="preserve"> </w:t>
      </w:r>
      <w:r>
        <w:rPr>
          <w:rFonts w:hint="eastAsia" w:ascii="標楷體" w:hAnsi="標楷體" w:eastAsia="標楷體" w:cs="標楷體"/>
          <w:sz w:val="24"/>
        </w:rPr>
        <w:t>片</w:t>
      </w:r>
      <w:r>
        <w:rPr>
          <w:rFonts w:hint="eastAsia" w:ascii="標楷體" w:hAnsi="標楷體" w:eastAsia="標楷體" w:cs="標楷體"/>
          <w:sz w:val="24"/>
        </w:rPr>
        <w:t>)</w:t>
      </w:r>
      <w:r>
        <w:rPr>
          <w:rFonts w:hint="eastAsia" w:ascii="標楷體" w:hAnsi="標楷體" w:eastAsia="標楷體" w:cs="標楷體"/>
          <w:spacing w:val="-2"/>
          <w:sz w:val="24"/>
        </w:rPr>
        <w:t xml:space="preserve">到 </w:t>
      </w:r>
      <w:r>
        <w:rPr>
          <w:rFonts w:hint="eastAsia" w:ascii="標楷體" w:hAnsi="標楷體" w:eastAsia="標楷體" w:cs="標楷體"/>
          <w:sz w:val="24"/>
        </w:rPr>
        <w:t>Load</w:t>
      </w:r>
      <w:r>
        <w:rPr>
          <w:rFonts w:hint="eastAsia" w:ascii="標楷體" w:hAnsi="標楷體" w:eastAsia="標楷體" w:cs="標楷體"/>
          <w:spacing w:val="-60"/>
          <w:sz w:val="24"/>
        </w:rPr>
        <w:t xml:space="preserve"> </w:t>
      </w:r>
      <w:r>
        <w:rPr>
          <w:rFonts w:hint="eastAsia" w:ascii="標楷體" w:hAnsi="標楷體" w:eastAsia="標楷體" w:cs="標楷體"/>
          <w:sz w:val="24"/>
        </w:rPr>
        <w:t>區</w:t>
      </w:r>
      <w:r>
        <w:rPr>
          <w:rFonts w:hint="eastAsia" w:ascii="標楷體" w:hAnsi="標楷體" w:eastAsia="標楷體" w:cs="標楷體"/>
          <w:sz w:val="24"/>
        </w:rPr>
        <w:t>(P1</w:t>
      </w:r>
      <w:r>
        <w:rPr>
          <w:rFonts w:hint="eastAsia" w:ascii="標楷體" w:hAnsi="標楷體" w:eastAsia="標楷體" w:cs="標楷體"/>
          <w:sz w:val="24"/>
        </w:rPr>
        <w:t>、</w:t>
      </w:r>
      <w:r>
        <w:rPr>
          <w:rFonts w:hint="eastAsia" w:ascii="標楷體" w:hAnsi="標楷體" w:eastAsia="標楷體" w:cs="標楷體"/>
          <w:sz w:val="24"/>
        </w:rPr>
        <w:t>P2)</w:t>
      </w:r>
    </w:p>
    <w:p>
      <w:pPr>
        <w:pStyle w:val="8"/>
        <w:numPr>
          <w:ilvl w:val="1"/>
          <w:numId w:val="1"/>
        </w:numPr>
        <w:tabs>
          <w:tab w:val="left" w:pos="1067"/>
          <w:tab w:val="left" w:pos="1068"/>
        </w:tabs>
        <w:spacing w:before="25" w:after="0" w:line="240" w:lineRule="auto"/>
        <w:ind w:left="106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pacing w:val="8"/>
          <w:sz w:val="24"/>
        </w:rPr>
        <w:t xml:space="preserve">放置石英晶舟 </w:t>
      </w:r>
      <w:r>
        <w:rPr>
          <w:rFonts w:hint="eastAsia" w:ascii="標楷體" w:hAnsi="標楷體" w:eastAsia="標楷體" w:cs="標楷體"/>
          <w:sz w:val="24"/>
        </w:rPr>
        <w:t>(50</w:t>
      </w:r>
      <w:r>
        <w:rPr>
          <w:rFonts w:hint="eastAsia" w:ascii="標楷體" w:hAnsi="標楷體" w:eastAsia="標楷體" w:cs="標楷體"/>
          <w:spacing w:val="-60"/>
          <w:sz w:val="24"/>
        </w:rPr>
        <w:t xml:space="preserve"> </w:t>
      </w:r>
      <w:r>
        <w:rPr>
          <w:rFonts w:hint="eastAsia" w:ascii="標楷體" w:hAnsi="標楷體" w:eastAsia="標楷體" w:cs="標楷體"/>
          <w:sz w:val="24"/>
        </w:rPr>
        <w:t>溝</w:t>
      </w:r>
      <w:r>
        <w:rPr>
          <w:rFonts w:hint="eastAsia" w:ascii="標楷體" w:hAnsi="標楷體" w:eastAsia="標楷體" w:cs="標楷體"/>
          <w:sz w:val="24"/>
        </w:rPr>
        <w:t>/27</w:t>
      </w:r>
      <w:r>
        <w:rPr>
          <w:rFonts w:hint="eastAsia" w:ascii="標楷體" w:hAnsi="標楷體" w:eastAsia="標楷體" w:cs="標楷體"/>
          <w:spacing w:val="-60"/>
          <w:sz w:val="24"/>
        </w:rPr>
        <w:t xml:space="preserve"> </w:t>
      </w:r>
      <w:r>
        <w:rPr>
          <w:rFonts w:hint="eastAsia" w:ascii="標楷體" w:hAnsi="標楷體" w:eastAsia="標楷體" w:cs="標楷體"/>
          <w:sz w:val="24"/>
        </w:rPr>
        <w:t>溝</w:t>
      </w:r>
      <w:r>
        <w:rPr>
          <w:rFonts w:hint="eastAsia" w:ascii="標楷體" w:hAnsi="標楷體" w:eastAsia="標楷體" w:cs="標楷體"/>
          <w:sz w:val="24"/>
        </w:rPr>
        <w:t>)</w:t>
      </w:r>
      <w:r>
        <w:rPr>
          <w:rFonts w:hint="eastAsia" w:ascii="標楷體" w:hAnsi="標楷體" w:eastAsia="標楷體" w:cs="標楷體"/>
          <w:spacing w:val="-2"/>
          <w:sz w:val="24"/>
        </w:rPr>
        <w:t xml:space="preserve">至 </w:t>
      </w:r>
      <w:r>
        <w:rPr>
          <w:rFonts w:hint="eastAsia" w:ascii="標楷體" w:hAnsi="標楷體" w:eastAsia="標楷體" w:cs="標楷體"/>
          <w:sz w:val="24"/>
        </w:rPr>
        <w:t>Unlook(Q3)</w:t>
      </w:r>
    </w:p>
    <w:p>
      <w:pPr>
        <w:pStyle w:val="8"/>
        <w:numPr>
          <w:ilvl w:val="1"/>
          <w:numId w:val="1"/>
        </w:numPr>
        <w:tabs>
          <w:tab w:val="left" w:pos="1067"/>
          <w:tab w:val="left" w:pos="1068"/>
        </w:tabs>
        <w:spacing w:before="24" w:after="0" w:line="240" w:lineRule="auto"/>
        <w:ind w:left="106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取出轉換完成晶圓</w:t>
      </w:r>
      <w:r>
        <w:rPr>
          <w:rFonts w:hint="eastAsia" w:ascii="標楷體" w:hAnsi="標楷體" w:eastAsia="標楷體" w:cs="標楷體"/>
          <w:sz w:val="24"/>
        </w:rPr>
        <w:t>(</w:t>
      </w:r>
      <w:r>
        <w:rPr>
          <w:rFonts w:hint="eastAsia" w:ascii="標楷體" w:hAnsi="標楷體" w:eastAsia="標楷體" w:cs="標楷體"/>
          <w:spacing w:val="-1"/>
          <w:sz w:val="24"/>
        </w:rPr>
        <w:t xml:space="preserve">石英晶舟台 </w:t>
      </w:r>
      <w:r>
        <w:rPr>
          <w:rFonts w:hint="eastAsia" w:ascii="標楷體" w:hAnsi="標楷體" w:eastAsia="標楷體" w:cs="標楷體"/>
          <w:sz w:val="24"/>
        </w:rPr>
        <w:t>Q3)</w:t>
      </w:r>
    </w:p>
    <w:p>
      <w:pPr>
        <w:pStyle w:val="8"/>
        <w:numPr>
          <w:ilvl w:val="1"/>
          <w:numId w:val="1"/>
        </w:numPr>
        <w:tabs>
          <w:tab w:val="left" w:pos="1067"/>
          <w:tab w:val="left" w:pos="1068"/>
        </w:tabs>
        <w:spacing w:before="25" w:after="0" w:line="240" w:lineRule="auto"/>
        <w:ind w:left="106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pacing w:val="-1"/>
          <w:sz w:val="24"/>
        </w:rPr>
        <w:t xml:space="preserve">取出空 </w:t>
      </w:r>
      <w:r>
        <w:rPr>
          <w:rFonts w:hint="eastAsia" w:ascii="標楷體" w:hAnsi="標楷體" w:eastAsia="標楷體" w:cs="標楷體"/>
          <w:sz w:val="24"/>
        </w:rPr>
        <w:t>PEEK CASSETTE (P1</w:t>
      </w:r>
      <w:r>
        <w:rPr>
          <w:rFonts w:hint="eastAsia" w:ascii="標楷體" w:hAnsi="標楷體" w:eastAsia="標楷體" w:cs="標楷體"/>
          <w:sz w:val="24"/>
        </w:rPr>
        <w:t>、</w:t>
      </w:r>
      <w:r>
        <w:rPr>
          <w:rFonts w:hint="eastAsia" w:ascii="標楷體" w:hAnsi="標楷體" w:eastAsia="標楷體" w:cs="標楷體"/>
          <w:sz w:val="24"/>
        </w:rPr>
        <w:t>P2)</w:t>
      </w:r>
    </w:p>
    <w:p>
      <w:pPr>
        <w:pStyle w:val="8"/>
        <w:numPr>
          <w:ilvl w:val="1"/>
          <w:numId w:val="1"/>
        </w:numPr>
        <w:tabs>
          <w:tab w:val="left" w:pos="1067"/>
          <w:tab w:val="left" w:pos="1068"/>
        </w:tabs>
        <w:spacing w:before="25" w:after="0" w:line="240" w:lineRule="auto"/>
        <w:ind w:left="106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故障排除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4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製程規格</w:t>
      </w:r>
    </w:p>
    <w:p>
      <w:pPr>
        <w:pStyle w:val="3"/>
        <w:tabs>
          <w:tab w:val="left" w:pos="1547"/>
        </w:tabs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適用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6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吋晶圓</w:t>
      </w:r>
    </w:p>
    <w:p>
      <w:pPr>
        <w:pStyle w:val="3"/>
        <w:tabs>
          <w:tab w:val="left" w:pos="1547"/>
        </w:tabs>
        <w:spacing w:before="25" w:line="256" w:lineRule="auto"/>
        <w:ind w:right="323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入料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Load1</w:t>
      </w:r>
      <w:r>
        <w:rPr>
          <w:rFonts w:hint="eastAsia" w:ascii="標楷體" w:hAnsi="標楷體" w:eastAsia="標楷體" w:cs="標楷體"/>
        </w:rPr>
        <w:t>、</w:t>
      </w:r>
      <w:r>
        <w:rPr>
          <w:rFonts w:hint="eastAsia" w:ascii="標楷體" w:hAnsi="標楷體" w:eastAsia="標楷體" w:cs="標楷體"/>
        </w:rPr>
        <w:t>2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(P1</w:t>
      </w:r>
      <w:r>
        <w:rPr>
          <w:rFonts w:hint="eastAsia" w:ascii="標楷體" w:hAnsi="標楷體" w:eastAsia="標楷體" w:cs="標楷體"/>
        </w:rPr>
        <w:t>、</w:t>
      </w:r>
      <w:r>
        <w:rPr>
          <w:rFonts w:hint="eastAsia" w:ascii="標楷體" w:hAnsi="標楷體" w:eastAsia="標楷體" w:cs="標楷體"/>
        </w:rPr>
        <w:t>P2):</w:t>
      </w:r>
      <w:r>
        <w:rPr>
          <w:rFonts w:hint="eastAsia" w:ascii="標楷體" w:hAnsi="標楷體" w:eastAsia="標楷體" w:cs="標楷體"/>
        </w:rPr>
        <w:t>可各置入一組</w:t>
      </w:r>
      <w:r>
        <w:rPr>
          <w:rFonts w:hint="eastAsia" w:ascii="標楷體" w:hAnsi="標楷體" w:eastAsia="標楷體" w:cs="標楷體"/>
          <w:spacing w:val="-2"/>
        </w:rPr>
        <w:t xml:space="preserve"> </w:t>
      </w:r>
      <w:r>
        <w:rPr>
          <w:rFonts w:hint="eastAsia" w:ascii="標楷體" w:hAnsi="標楷體" w:eastAsia="標楷體" w:cs="標楷體"/>
        </w:rPr>
        <w:t>PEEK CASSETTE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盒</w:t>
      </w:r>
      <w:r>
        <w:rPr>
          <w:rFonts w:hint="eastAsia" w:ascii="標楷體" w:hAnsi="標楷體" w:eastAsia="標楷體" w:cs="標楷體"/>
          <w:spacing w:val="-16"/>
        </w:rPr>
        <w:t>。</w:t>
      </w: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產品速度</w:t>
      </w:r>
      <w:r>
        <w:rPr>
          <w:rFonts w:hint="eastAsia" w:ascii="標楷體" w:hAnsi="標楷體" w:eastAsia="標楷體" w:cs="標楷體"/>
        </w:rPr>
        <w:t>:120sec/</w:t>
      </w:r>
      <w:r>
        <w:rPr>
          <w:rFonts w:hint="eastAsia" w:ascii="標楷體" w:hAnsi="標楷體" w:eastAsia="標楷體" w:cs="標楷體"/>
        </w:rPr>
        <w:t>組</w:t>
      </w:r>
    </w:p>
    <w:p>
      <w:pPr>
        <w:pStyle w:val="3"/>
        <w:tabs>
          <w:tab w:val="left" w:pos="1547"/>
        </w:tabs>
        <w:spacing w:before="1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四、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Unload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(Q3):</w:t>
      </w:r>
      <w:r>
        <w:rPr>
          <w:rFonts w:hint="eastAsia" w:ascii="標楷體" w:hAnsi="標楷體" w:eastAsia="標楷體" w:cs="標楷體"/>
        </w:rPr>
        <w:t>可放置</w:t>
      </w:r>
      <w:r>
        <w:rPr>
          <w:rFonts w:hint="eastAsia" w:ascii="標楷體" w:hAnsi="標楷體" w:eastAsia="標楷體" w:cs="標楷體"/>
          <w:spacing w:val="-2"/>
        </w:rPr>
        <w:t xml:space="preserve"> </w:t>
      </w:r>
      <w:r>
        <w:rPr>
          <w:rFonts w:hint="eastAsia" w:ascii="標楷體" w:hAnsi="標楷體" w:eastAsia="標楷體" w:cs="標楷體"/>
        </w:rPr>
        <w:t>50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片</w:t>
      </w:r>
      <w:r>
        <w:rPr>
          <w:rFonts w:hint="eastAsia" w:ascii="標楷體" w:hAnsi="標楷體" w:eastAsia="標楷體" w:cs="標楷體"/>
        </w:rPr>
        <w:t>/27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片石英晶舟。</w:t>
      </w:r>
    </w:p>
    <w:p>
      <w:pPr>
        <w:spacing w:after="0"/>
        <w:rPr>
          <w:rFonts w:hint="eastAsia" w:ascii="標楷體" w:hAnsi="標楷體" w:eastAsia="標楷體" w:cs="標楷體"/>
        </w:rPr>
        <w:sectPr>
          <w:headerReference r:id="rId3" w:type="default"/>
          <w:footerReference r:id="rId4" w:type="default"/>
          <w:type w:val="continuous"/>
          <w:pgSz w:w="11910" w:h="16840"/>
          <w:pgMar w:top="1680" w:right="320" w:bottom="620" w:left="320" w:header="773" w:footer="439" w:gutter="0"/>
          <w:pgNumType w:start="1"/>
        </w:sectPr>
      </w:pPr>
    </w:p>
    <w:p>
      <w:pPr>
        <w:pStyle w:val="3"/>
        <w:spacing w:before="3"/>
        <w:ind w:left="0"/>
        <w:rPr>
          <w:rFonts w:hint="eastAsia" w:ascii="標楷體" w:hAnsi="標楷體" w:eastAsia="標楷體" w:cs="標楷體"/>
          <w:sz w:val="17"/>
        </w:rPr>
      </w:pP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76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機構動作流程</w:t>
      </w:r>
    </w:p>
    <w:p>
      <w:pPr>
        <w:pStyle w:val="3"/>
        <w:tabs>
          <w:tab w:val="left" w:pos="1547"/>
        </w:tabs>
        <w:spacing w:before="2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Load1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(P1) PEEK CASSETTE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盒內晶圓由</w:t>
      </w:r>
      <w:r>
        <w:rPr>
          <w:rFonts w:hint="eastAsia" w:ascii="標楷體" w:hAnsi="標楷體" w:eastAsia="標楷體" w:cs="標楷體"/>
          <w:spacing w:val="-2"/>
        </w:rPr>
        <w:t xml:space="preserve"> </w:t>
      </w:r>
      <w:r>
        <w:rPr>
          <w:rFonts w:hint="eastAsia" w:ascii="標楷體" w:hAnsi="標楷體" w:eastAsia="標楷體" w:cs="標楷體"/>
        </w:rPr>
        <w:t>Z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軸上昇至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X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軸夾取外置夾取出</w:t>
      </w:r>
      <w:r>
        <w:rPr>
          <w:rFonts w:hint="eastAsia" w:ascii="標楷體" w:hAnsi="標楷體" w:eastAsia="標楷體" w:cs="標楷體"/>
          <w:spacing w:val="-2"/>
        </w:rPr>
        <w:t xml:space="preserve"> </w:t>
      </w:r>
      <w:r>
        <w:rPr>
          <w:rFonts w:hint="eastAsia" w:ascii="標楷體" w:hAnsi="標楷體" w:eastAsia="標楷體" w:cs="標楷體"/>
        </w:rPr>
        <w:t>25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片晶圓。</w:t>
      </w:r>
    </w:p>
    <w:p>
      <w:pPr>
        <w:pStyle w:val="3"/>
        <w:tabs>
          <w:tab w:val="left" w:pos="1547"/>
        </w:tabs>
        <w:spacing w:line="256" w:lineRule="auto"/>
        <w:ind w:left="1067" w:right="115" w:hanging="481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將</w:t>
      </w:r>
      <w:r>
        <w:rPr>
          <w:rFonts w:hint="eastAsia" w:ascii="標楷體" w:hAnsi="標楷體" w:eastAsia="標楷體" w:cs="標楷體"/>
          <w:spacing w:val="28"/>
        </w:rPr>
        <w:t xml:space="preserve"> </w:t>
      </w:r>
      <w:r>
        <w:rPr>
          <w:rFonts w:hint="eastAsia" w:ascii="標楷體" w:hAnsi="標楷體" w:eastAsia="標楷體" w:cs="標楷體"/>
        </w:rPr>
        <w:t>Load1</w:t>
      </w:r>
      <w:r>
        <w:rPr>
          <w:rFonts w:hint="eastAsia" w:ascii="標楷體" w:hAnsi="標楷體" w:eastAsia="標楷體" w:cs="標楷體"/>
          <w:spacing w:val="-29"/>
        </w:rPr>
        <w:t xml:space="preserve"> </w:t>
      </w:r>
      <w:r>
        <w:rPr>
          <w:rFonts w:hint="eastAsia" w:ascii="標楷體" w:hAnsi="標楷體" w:eastAsia="標楷體" w:cs="標楷體"/>
        </w:rPr>
        <w:t>區內晶圓移載至</w:t>
      </w:r>
      <w:r>
        <w:rPr>
          <w:rFonts w:hint="eastAsia" w:ascii="標楷體" w:hAnsi="標楷體" w:eastAsia="標楷體" w:cs="標楷體"/>
          <w:spacing w:val="28"/>
        </w:rPr>
        <w:t xml:space="preserve"> </w:t>
      </w:r>
      <w:r>
        <w:rPr>
          <w:rFonts w:hint="eastAsia" w:ascii="標楷體" w:hAnsi="標楷體" w:eastAsia="標楷體" w:cs="標楷體"/>
        </w:rPr>
        <w:t>Load2</w:t>
      </w:r>
      <w:r>
        <w:rPr>
          <w:rFonts w:hint="eastAsia" w:ascii="標楷體" w:hAnsi="標楷體" w:eastAsia="標楷體" w:cs="標楷體"/>
          <w:spacing w:val="-29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(P2)</w:t>
      </w:r>
      <w:r>
        <w:rPr>
          <w:rFonts w:hint="eastAsia" w:ascii="標楷體" w:hAnsi="標楷體" w:eastAsia="標楷體" w:cs="標楷體"/>
        </w:rPr>
        <w:t>上方</w:t>
      </w:r>
      <w:r>
        <w:rPr>
          <w:rFonts w:hint="eastAsia" w:ascii="標楷體" w:hAnsi="標楷體" w:eastAsia="標楷體" w:cs="標楷體"/>
        </w:rPr>
        <w:t>:Load2</w:t>
      </w:r>
      <w:r>
        <w:rPr>
          <w:rFonts w:hint="eastAsia" w:ascii="標楷體" w:hAnsi="標楷體" w:eastAsia="標楷體" w:cs="標楷體"/>
          <w:spacing w:val="-29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(P2)Z</w:t>
      </w:r>
      <w:r>
        <w:rPr>
          <w:rFonts w:hint="eastAsia" w:ascii="標楷體" w:hAnsi="標楷體" w:eastAsia="標楷體" w:cs="標楷體"/>
          <w:spacing w:val="-29"/>
        </w:rPr>
        <w:t xml:space="preserve"> </w:t>
      </w:r>
      <w:r>
        <w:rPr>
          <w:rFonts w:hint="eastAsia" w:ascii="標楷體" w:hAnsi="標楷體" w:eastAsia="標楷體" w:cs="標楷體"/>
        </w:rPr>
        <w:t>軸將晶圓上升至</w:t>
      </w:r>
      <w:r>
        <w:rPr>
          <w:rFonts w:hint="eastAsia" w:ascii="標楷體" w:hAnsi="標楷體" w:eastAsia="標楷體" w:cs="標楷體"/>
          <w:spacing w:val="29"/>
        </w:rPr>
        <w:t xml:space="preserve"> </w:t>
      </w:r>
      <w:r>
        <w:rPr>
          <w:rFonts w:hint="eastAsia" w:ascii="標楷體" w:hAnsi="標楷體" w:eastAsia="標楷體" w:cs="標楷體"/>
        </w:rPr>
        <w:t>X</w:t>
      </w:r>
      <w:r>
        <w:rPr>
          <w:rFonts w:hint="eastAsia" w:ascii="標楷體" w:hAnsi="標楷體" w:eastAsia="標楷體" w:cs="標楷體"/>
          <w:spacing w:val="-29"/>
        </w:rPr>
        <w:t xml:space="preserve"> </w:t>
      </w:r>
      <w:r>
        <w:rPr>
          <w:rFonts w:hint="eastAsia" w:ascii="標楷體" w:hAnsi="標楷體" w:eastAsia="標楷體" w:cs="標楷體"/>
        </w:rPr>
        <w:t>軸夾取外置， 此時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X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軸夾取片數為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50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片</w:t>
      </w:r>
    </w:p>
    <w:p>
      <w:pPr>
        <w:pStyle w:val="3"/>
        <w:tabs>
          <w:tab w:val="left" w:pos="1547"/>
        </w:tabs>
        <w:spacing w:before="2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X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軸再將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50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片晶圓移載至</w:t>
      </w:r>
      <w:r>
        <w:rPr>
          <w:rFonts w:hint="eastAsia" w:ascii="標楷體" w:hAnsi="標楷體" w:eastAsia="標楷體" w:cs="標楷體"/>
          <w:spacing w:val="-2"/>
        </w:rPr>
        <w:t xml:space="preserve"> </w:t>
      </w:r>
      <w:r>
        <w:rPr>
          <w:rFonts w:hint="eastAsia" w:ascii="標楷體" w:hAnsi="標楷體" w:eastAsia="標楷體" w:cs="標楷體"/>
        </w:rPr>
        <w:t>Unload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區</w:t>
      </w:r>
      <w:r>
        <w:rPr>
          <w:rFonts w:hint="eastAsia" w:ascii="標楷體" w:hAnsi="標楷體" w:eastAsia="標楷體" w:cs="標楷體"/>
        </w:rPr>
        <w:t>(Q3)</w:t>
      </w:r>
      <w:r>
        <w:rPr>
          <w:rFonts w:hint="eastAsia" w:ascii="標楷體" w:hAnsi="標楷體" w:eastAsia="標楷體" w:cs="標楷體"/>
        </w:rPr>
        <w:t>放置於石英晶舟台上。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4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機構規格</w:t>
      </w:r>
    </w:p>
    <w:p>
      <w:pPr>
        <w:pStyle w:val="3"/>
        <w:tabs>
          <w:tab w:val="left" w:pos="1547"/>
        </w:tabs>
        <w:spacing w:line="256" w:lineRule="auto"/>
        <w:ind w:right="8036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晶圓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X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軸向移</w:t>
      </w:r>
      <w:r>
        <w:rPr>
          <w:rFonts w:hint="eastAsia" w:ascii="標楷體" w:hAnsi="標楷體" w:eastAsia="標楷體" w:cs="標楷體"/>
          <w:spacing w:val="-16"/>
        </w:rPr>
        <w:t>載</w:t>
      </w: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晶圓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Z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軸升降</w:t>
      </w:r>
    </w:p>
    <w:p>
      <w:pPr>
        <w:pStyle w:val="3"/>
        <w:tabs>
          <w:tab w:val="left" w:pos="1547"/>
        </w:tabs>
        <w:spacing w:before="2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晶圓夾取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5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電控規格</w:t>
      </w:r>
    </w:p>
    <w:p>
      <w:pPr>
        <w:pStyle w:val="3"/>
        <w:tabs>
          <w:tab w:val="left" w:pos="1547"/>
        </w:tabs>
        <w:spacing w:before="25" w:line="256" w:lineRule="auto"/>
        <w:ind w:right="6056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可程式控制器</w:t>
      </w:r>
      <w:r>
        <w:rPr>
          <w:rFonts w:hint="eastAsia" w:ascii="標楷體" w:hAnsi="標楷體" w:eastAsia="標楷體" w:cs="標楷體"/>
        </w:rPr>
        <w:t>:Delta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或同等規格</w:t>
      </w:r>
      <w:r>
        <w:rPr>
          <w:rFonts w:hint="eastAsia" w:ascii="標楷體" w:hAnsi="標楷體" w:eastAsia="標楷體" w:cs="標楷體"/>
          <w:spacing w:val="-16"/>
        </w:rPr>
        <w:t>。</w:t>
      </w: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觸控人機介面</w:t>
      </w:r>
      <w:r>
        <w:rPr>
          <w:rFonts w:hint="eastAsia" w:ascii="標楷體" w:hAnsi="標楷體" w:eastAsia="標楷體" w:cs="標楷體"/>
        </w:rPr>
        <w:t>:Delta</w:t>
      </w:r>
      <w:r>
        <w:rPr>
          <w:rFonts w:hint="eastAsia" w:ascii="標楷體" w:hAnsi="標楷體" w:eastAsia="標楷體" w:cs="標楷體"/>
          <w:spacing w:val="-58"/>
        </w:rPr>
        <w:t xml:space="preserve"> </w:t>
      </w:r>
      <w:r>
        <w:rPr>
          <w:rFonts w:hint="eastAsia" w:ascii="標楷體" w:hAnsi="標楷體" w:eastAsia="標楷體" w:cs="標楷體"/>
        </w:rPr>
        <w:t xml:space="preserve">彩色 </w:t>
      </w:r>
      <w:r>
        <w:rPr>
          <w:rFonts w:hint="eastAsia" w:ascii="標楷體" w:hAnsi="標楷體" w:eastAsia="標楷體" w:cs="標楷體"/>
        </w:rPr>
        <w:t>7</w:t>
      </w:r>
      <w:r>
        <w:rPr>
          <w:rFonts w:hint="eastAsia" w:ascii="標楷體" w:hAnsi="標楷體" w:eastAsia="標楷體" w:cs="標楷體"/>
          <w:spacing w:val="-58"/>
        </w:rPr>
        <w:t xml:space="preserve"> </w:t>
      </w:r>
      <w:r>
        <w:rPr>
          <w:rFonts w:hint="eastAsia" w:ascii="標楷體" w:hAnsi="標楷體" w:eastAsia="標楷體" w:cs="標楷體"/>
        </w:rPr>
        <w:t>吋。三、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感應馬達</w:t>
      </w:r>
      <w:r>
        <w:rPr>
          <w:rFonts w:hint="eastAsia" w:ascii="標楷體" w:hAnsi="標楷體" w:eastAsia="標楷體" w:cs="標楷體"/>
        </w:rPr>
        <w:t>:</w:t>
      </w:r>
      <w:r>
        <w:rPr>
          <w:rFonts w:hint="eastAsia" w:ascii="標楷體" w:hAnsi="標楷體" w:eastAsia="標楷體" w:cs="標楷體"/>
        </w:rPr>
        <w:t>東方馬達或同等規格。四、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緊急停止機制。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3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設備規格</w:t>
      </w:r>
    </w:p>
    <w:p>
      <w:pPr>
        <w:pStyle w:val="3"/>
        <w:tabs>
          <w:tab w:val="left" w:pos="1547"/>
        </w:tabs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機台型號</w:t>
      </w:r>
      <w:r>
        <w:rPr>
          <w:rFonts w:hint="eastAsia" w:ascii="標楷體" w:hAnsi="標楷體" w:eastAsia="標楷體" w:cs="標楷體"/>
        </w:rPr>
        <w:t>:</w:t>
      </w:r>
    </w:p>
    <w:p>
      <w:pPr>
        <w:pStyle w:val="3"/>
        <w:tabs>
          <w:tab w:val="left" w:pos="1547"/>
        </w:tabs>
        <w:spacing w:before="25" w:line="256" w:lineRule="auto"/>
        <w:ind w:right="401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外型尺寸</w:t>
      </w:r>
      <w:r>
        <w:rPr>
          <w:rFonts w:hint="eastAsia" w:ascii="標楷體" w:hAnsi="標楷體" w:eastAsia="標楷體" w:cs="標楷體"/>
        </w:rPr>
        <w:t>(mm):</w:t>
      </w:r>
      <w:r>
        <w:rPr>
          <w:rFonts w:hint="eastAsia" w:ascii="標楷體" w:hAnsi="標楷體" w:eastAsia="標楷體" w:cs="標楷體"/>
        </w:rPr>
        <w:t>長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600mm</w:t>
      </w:r>
      <w:r>
        <w:rPr>
          <w:rFonts w:hint="eastAsia" w:ascii="標楷體" w:hAnsi="標楷體" w:eastAsia="標楷體" w:cs="標楷體"/>
        </w:rPr>
        <w:t>、寬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400mm</w:t>
      </w:r>
      <w:r>
        <w:rPr>
          <w:rFonts w:hint="eastAsia" w:ascii="標楷體" w:hAnsi="標楷體" w:eastAsia="標楷體" w:cs="標楷體"/>
        </w:rPr>
        <w:t>、高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500mm(</w:t>
      </w:r>
      <w:r>
        <w:rPr>
          <w:rFonts w:hint="eastAsia" w:ascii="標楷體" w:hAnsi="標楷體" w:eastAsia="標楷體" w:cs="標楷體"/>
        </w:rPr>
        <w:t>約略值</w:t>
      </w:r>
      <w:r>
        <w:rPr>
          <w:rFonts w:hint="eastAsia" w:ascii="標楷體" w:hAnsi="標楷體" w:eastAsia="標楷體" w:cs="標楷體"/>
          <w:spacing w:val="-14"/>
        </w:rPr>
        <w:t xml:space="preserve">) </w:t>
      </w: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重量</w:t>
      </w:r>
      <w:r>
        <w:rPr>
          <w:rFonts w:hint="eastAsia" w:ascii="標楷體" w:hAnsi="標楷體" w:eastAsia="標楷體" w:cs="標楷體"/>
        </w:rPr>
        <w:t>:80Kg(</w:t>
      </w:r>
      <w:r>
        <w:rPr>
          <w:rFonts w:hint="eastAsia" w:ascii="標楷體" w:hAnsi="標楷體" w:eastAsia="標楷體" w:cs="標楷體"/>
        </w:rPr>
        <w:t>約略值</w:t>
      </w:r>
      <w:r>
        <w:rPr>
          <w:rFonts w:hint="eastAsia" w:ascii="標楷體" w:hAnsi="標楷體" w:eastAsia="標楷體" w:cs="標楷體"/>
        </w:rPr>
        <w:t>)</w:t>
      </w:r>
    </w:p>
    <w:p>
      <w:pPr>
        <w:pStyle w:val="3"/>
        <w:tabs>
          <w:tab w:val="left" w:pos="1547"/>
        </w:tabs>
        <w:spacing w:before="2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四、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電源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1</w:t>
      </w:r>
      <w:r>
        <w:rPr>
          <w:rFonts w:hint="eastAsia" w:ascii="標楷體" w:hAnsi="標楷體" w:eastAsia="標楷體" w:cs="標楷體"/>
        </w:rPr>
        <w:t>Φ、</w:t>
      </w:r>
      <w:r>
        <w:rPr>
          <w:rFonts w:hint="eastAsia" w:ascii="標楷體" w:hAnsi="標楷體" w:eastAsia="標楷體" w:cs="標楷體"/>
        </w:rPr>
        <w:t>AC110V/60Hz</w:t>
      </w:r>
      <w:r>
        <w:rPr>
          <w:rFonts w:hint="eastAsia" w:ascii="標楷體" w:hAnsi="標楷體" w:eastAsia="標楷體" w:cs="標楷體"/>
        </w:rPr>
        <w:t>、</w:t>
      </w:r>
      <w:r>
        <w:rPr>
          <w:rFonts w:hint="eastAsia" w:ascii="標楷體" w:hAnsi="標楷體" w:eastAsia="標楷體" w:cs="標楷體"/>
        </w:rPr>
        <w:t>10A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4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設備稼動</w:t>
      </w:r>
    </w:p>
    <w:p>
      <w:pPr>
        <w:pStyle w:val="3"/>
        <w:spacing w:before="20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  <w:position w:val="2"/>
        </w:rPr>
        <w:t>機台稼動率</w:t>
      </w:r>
      <w:r>
        <w:rPr>
          <w:rFonts w:hint="eastAsia" w:ascii="標楷體" w:hAnsi="標楷體" w:eastAsia="標楷體" w:cs="標楷體"/>
          <w:spacing w:val="-1"/>
          <w:position w:val="2"/>
        </w:rPr>
        <w:t xml:space="preserve"> </w:t>
      </w:r>
      <w:r>
        <w:rPr>
          <w:rFonts w:hint="eastAsia" w:ascii="標楷體" w:hAnsi="標楷體" w:eastAsia="標楷體" w:cs="標楷體"/>
          <w:spacing w:val="2"/>
          <w:position w:val="2"/>
        </w:rPr>
        <w:t>95</w:t>
      </w:r>
      <w:r>
        <w:rPr>
          <w:rFonts w:hint="eastAsia" w:ascii="標楷體" w:hAnsi="標楷體" w:eastAsia="標楷體" w:cs="標楷體"/>
          <w:spacing w:val="5"/>
        </w:rPr>
        <w:drawing>
          <wp:inline distT="0" distB="0" distL="0" distR="0">
            <wp:extent cx="69850" cy="11747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標楷體" w:hAnsi="標楷體" w:eastAsia="標楷體" w:cs="標楷體"/>
          <w:position w:val="2"/>
        </w:rPr>
        <w:t>(</w:t>
      </w:r>
      <w:r>
        <w:rPr>
          <w:rFonts w:hint="eastAsia" w:ascii="標楷體" w:hAnsi="標楷體" w:eastAsia="標楷體" w:cs="標楷體"/>
          <w:position w:val="2"/>
        </w:rPr>
        <w:t>人機會設定開始時間、停止時間、維修時間、時間歸零；以日計算，停機</w:t>
      </w:r>
      <w:r>
        <w:rPr>
          <w:rFonts w:hint="eastAsia" w:ascii="標楷體" w:hAnsi="標楷體" w:eastAsia="標楷體" w:cs="標楷體"/>
          <w:spacing w:val="-1"/>
          <w:position w:val="2"/>
        </w:rPr>
        <w:t xml:space="preserve"> </w:t>
      </w:r>
      <w:r>
        <w:rPr>
          <w:rFonts w:hint="eastAsia" w:ascii="標楷體" w:hAnsi="標楷體" w:eastAsia="標楷體" w:cs="標楷體"/>
          <w:position w:val="2"/>
        </w:rPr>
        <w:t>h/24h)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9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驗收標準</w:t>
      </w:r>
    </w:p>
    <w:p>
      <w:pPr>
        <w:pStyle w:val="3"/>
        <w:tabs>
          <w:tab w:val="left" w:pos="1547"/>
        </w:tabs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晶圓治具定位重複精度±</w:t>
      </w:r>
      <w:r>
        <w:rPr>
          <w:rFonts w:hint="eastAsia" w:ascii="標楷體" w:hAnsi="標楷體" w:eastAsia="標楷體" w:cs="標楷體"/>
        </w:rPr>
        <w:t>0.05mm</w:t>
      </w:r>
    </w:p>
    <w:p>
      <w:pPr>
        <w:pStyle w:val="3"/>
        <w:tabs>
          <w:tab w:val="left" w:pos="1547"/>
        </w:tabs>
        <w:spacing w:before="25" w:line="256" w:lineRule="auto"/>
        <w:ind w:right="407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晶圓成品放置偏移誤差±</w:t>
      </w:r>
      <w:r>
        <w:rPr>
          <w:rFonts w:hint="eastAsia" w:ascii="標楷體" w:hAnsi="標楷體" w:eastAsia="標楷體" w:cs="標楷體"/>
        </w:rPr>
        <w:t>0.10mm(</w:t>
      </w:r>
      <w:r>
        <w:rPr>
          <w:rFonts w:hint="eastAsia" w:ascii="標楷體" w:hAnsi="標楷體" w:eastAsia="標楷體" w:cs="標楷體"/>
        </w:rPr>
        <w:t>不含石英台治具公差</w:t>
      </w:r>
      <w:r>
        <w:rPr>
          <w:rFonts w:hint="eastAsia" w:ascii="標楷體" w:hAnsi="標楷體" w:eastAsia="標楷體" w:cs="標楷體"/>
          <w:spacing w:val="-16"/>
        </w:rPr>
        <w:t xml:space="preserve">) </w:t>
      </w: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可程式控制</w:t>
      </w:r>
    </w:p>
    <w:p>
      <w:pPr>
        <w:pStyle w:val="3"/>
        <w:tabs>
          <w:tab w:val="left" w:pos="1547"/>
        </w:tabs>
        <w:spacing w:before="2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四、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觸控人機介面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4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機構</w:t>
      </w:r>
    </w:p>
    <w:p>
      <w:pPr>
        <w:pStyle w:val="3"/>
        <w:tabs>
          <w:tab w:val="left" w:pos="1547"/>
        </w:tabs>
        <w:spacing w:line="256" w:lineRule="auto"/>
        <w:ind w:left="1067" w:right="115" w:hanging="481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PEEK CASSETTE</w:t>
      </w:r>
      <w:r>
        <w:rPr>
          <w:rFonts w:hint="eastAsia" w:ascii="標楷體" w:hAnsi="標楷體" w:eastAsia="標楷體" w:cs="標楷體"/>
          <w:spacing w:val="-26"/>
        </w:rPr>
        <w:t xml:space="preserve"> </w:t>
      </w:r>
      <w:r>
        <w:rPr>
          <w:rFonts w:hint="eastAsia" w:ascii="標楷體" w:hAnsi="標楷體" w:eastAsia="標楷體" w:cs="標楷體"/>
        </w:rPr>
        <w:t>盒置入</w:t>
      </w:r>
      <w:r>
        <w:rPr>
          <w:rFonts w:hint="eastAsia" w:ascii="標楷體" w:hAnsi="標楷體" w:eastAsia="標楷體" w:cs="標楷體"/>
          <w:spacing w:val="33"/>
        </w:rPr>
        <w:t xml:space="preserve"> </w:t>
      </w:r>
      <w:r>
        <w:rPr>
          <w:rFonts w:hint="eastAsia" w:ascii="標楷體" w:hAnsi="標楷體" w:eastAsia="標楷體" w:cs="標楷體"/>
        </w:rPr>
        <w:t>P1</w:t>
      </w:r>
      <w:r>
        <w:rPr>
          <w:rFonts w:hint="eastAsia" w:ascii="標楷體" w:hAnsi="標楷體" w:eastAsia="標楷體" w:cs="標楷體"/>
        </w:rPr>
        <w:t>、</w:t>
      </w:r>
      <w:r>
        <w:rPr>
          <w:rFonts w:hint="eastAsia" w:ascii="標楷體" w:hAnsi="標楷體" w:eastAsia="標楷體" w:cs="標楷體"/>
        </w:rPr>
        <w:t>P2</w:t>
      </w:r>
      <w:r>
        <w:rPr>
          <w:rFonts w:hint="eastAsia" w:ascii="標楷體" w:hAnsi="標楷體" w:eastAsia="標楷體" w:cs="標楷體"/>
          <w:spacing w:val="-24"/>
        </w:rPr>
        <w:t xml:space="preserve"> </w:t>
      </w:r>
      <w:r>
        <w:rPr>
          <w:rFonts w:hint="eastAsia" w:ascii="標楷體" w:hAnsi="標楷體" w:eastAsia="標楷體" w:cs="標楷體"/>
        </w:rPr>
        <w:t>定位完成</w:t>
      </w:r>
      <w:r>
        <w:rPr>
          <w:rFonts w:hint="eastAsia" w:ascii="標楷體" w:hAnsi="標楷體" w:eastAsia="標楷體" w:cs="標楷體"/>
        </w:rPr>
        <w:t>(SENSOR</w:t>
      </w:r>
      <w:r>
        <w:rPr>
          <w:rFonts w:hint="eastAsia" w:ascii="標楷體" w:hAnsi="標楷體" w:eastAsia="標楷體" w:cs="標楷體"/>
          <w:spacing w:val="-24"/>
        </w:rPr>
        <w:t xml:space="preserve"> </w:t>
      </w:r>
      <w:r>
        <w:rPr>
          <w:rFonts w:hint="eastAsia" w:ascii="標楷體" w:hAnsi="標楷體" w:eastAsia="標楷體" w:cs="標楷體"/>
        </w:rPr>
        <w:t>確認有無</w:t>
      </w:r>
      <w:r>
        <w:rPr>
          <w:rFonts w:hint="eastAsia" w:ascii="標楷體" w:hAnsi="標楷體" w:eastAsia="標楷體" w:cs="標楷體"/>
          <w:spacing w:val="32"/>
        </w:rPr>
        <w:t xml:space="preserve"> </w:t>
      </w:r>
      <w:r>
        <w:rPr>
          <w:rFonts w:hint="eastAsia" w:ascii="標楷體" w:hAnsi="標楷體" w:eastAsia="標楷體" w:cs="標楷體"/>
        </w:rPr>
        <w:t>PEEK</w:t>
      </w:r>
      <w:r>
        <w:rPr>
          <w:rFonts w:hint="eastAsia" w:ascii="標楷體" w:hAnsi="標楷體" w:eastAsia="標楷體" w:cs="標楷體"/>
          <w:spacing w:val="36"/>
        </w:rPr>
        <w:t xml:space="preserve"> </w:t>
      </w:r>
      <w:r>
        <w:rPr>
          <w:rFonts w:hint="eastAsia" w:ascii="標楷體" w:hAnsi="標楷體" w:eastAsia="標楷體" w:cs="標楷體"/>
        </w:rPr>
        <w:t>CASSETTE)</w:t>
      </w:r>
      <w:r>
        <w:rPr>
          <w:rFonts w:hint="eastAsia" w:ascii="標楷體" w:hAnsi="標楷體" w:eastAsia="標楷體" w:cs="標楷體"/>
        </w:rPr>
        <w:t>，</w:t>
      </w:r>
      <w:r>
        <w:rPr>
          <w:rFonts w:hint="eastAsia" w:ascii="標楷體" w:hAnsi="標楷體" w:eastAsia="標楷體" w:cs="標楷體"/>
        </w:rPr>
        <w:t>Z</w:t>
      </w:r>
      <w:r>
        <w:rPr>
          <w:rFonts w:hint="eastAsia" w:ascii="標楷體" w:hAnsi="標楷體" w:eastAsia="標楷體" w:cs="標楷體"/>
          <w:spacing w:val="-24"/>
        </w:rPr>
        <w:t xml:space="preserve"> </w:t>
      </w:r>
      <w:r>
        <w:rPr>
          <w:rFonts w:hint="eastAsia" w:ascii="標楷體" w:hAnsi="標楷體" w:eastAsia="標楷體" w:cs="標楷體"/>
        </w:rPr>
        <w:t>軸將齒梳準確舉起晶片</w:t>
      </w:r>
      <w:r>
        <w:rPr>
          <w:rFonts w:hint="eastAsia" w:ascii="標楷體" w:hAnsi="標楷體" w:eastAsia="標楷體" w:cs="標楷體"/>
        </w:rPr>
        <w:t>(</w:t>
      </w:r>
      <w:r>
        <w:rPr>
          <w:rFonts w:hint="eastAsia" w:ascii="標楷體" w:hAnsi="標楷體" w:eastAsia="標楷體" w:cs="標楷體"/>
        </w:rPr>
        <w:t>齒梳材質</w:t>
      </w:r>
      <w:r>
        <w:rPr>
          <w:rFonts w:hint="eastAsia" w:ascii="標楷體" w:hAnsi="標楷體" w:eastAsia="標楷體" w:cs="標楷體"/>
        </w:rPr>
        <w:t>:PEEK)(Z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軸有設計底部及頂點</w:t>
      </w:r>
      <w:r>
        <w:rPr>
          <w:rFonts w:hint="eastAsia" w:ascii="標楷體" w:hAnsi="標楷體" w:eastAsia="標楷體" w:cs="標楷體"/>
          <w:spacing w:val="-2"/>
        </w:rPr>
        <w:t xml:space="preserve"> </w:t>
      </w:r>
      <w:r>
        <w:rPr>
          <w:rFonts w:hint="eastAsia" w:ascii="標楷體" w:hAnsi="標楷體" w:eastAsia="標楷體" w:cs="標楷體"/>
        </w:rPr>
        <w:t>SENSOR)</w:t>
      </w:r>
    </w:p>
    <w:p>
      <w:pPr>
        <w:pStyle w:val="3"/>
        <w:tabs>
          <w:tab w:val="left" w:pos="1547"/>
        </w:tabs>
        <w:spacing w:before="2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X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軸移動機構在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P1</w:t>
      </w:r>
      <w:r>
        <w:rPr>
          <w:rFonts w:hint="eastAsia" w:ascii="標楷體" w:hAnsi="標楷體" w:eastAsia="標楷體" w:cs="標楷體"/>
        </w:rPr>
        <w:t>、</w:t>
      </w:r>
      <w:r>
        <w:rPr>
          <w:rFonts w:hint="eastAsia" w:ascii="標楷體" w:hAnsi="標楷體" w:eastAsia="標楷體" w:cs="標楷體"/>
        </w:rPr>
        <w:t>P2</w:t>
      </w:r>
      <w:r>
        <w:rPr>
          <w:rFonts w:hint="eastAsia" w:ascii="標楷體" w:hAnsi="標楷體" w:eastAsia="標楷體" w:cs="標楷體"/>
        </w:rPr>
        <w:t>、</w:t>
      </w:r>
      <w:r>
        <w:rPr>
          <w:rFonts w:hint="eastAsia" w:ascii="標楷體" w:hAnsi="標楷體" w:eastAsia="標楷體" w:cs="標楷體"/>
        </w:rPr>
        <w:t>Q3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區設計定位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SENSOR</w:t>
      </w:r>
    </w:p>
    <w:p>
      <w:pPr>
        <w:pStyle w:val="3"/>
        <w:tabs>
          <w:tab w:val="left" w:pos="1547"/>
        </w:tabs>
        <w:spacing w:before="2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PEEK CASSETTE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及晶舟以治具台及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SENSOR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確認定位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4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電控</w:t>
      </w:r>
    </w:p>
    <w:p>
      <w:pPr>
        <w:pStyle w:val="3"/>
        <w:tabs>
          <w:tab w:val="left" w:pos="1547"/>
        </w:tabs>
        <w:spacing w:before="25" w:line="256" w:lineRule="auto"/>
        <w:ind w:right="7796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人機操控介面確</w:t>
      </w:r>
      <w:r>
        <w:rPr>
          <w:rFonts w:hint="eastAsia" w:ascii="標楷體" w:hAnsi="標楷體" w:eastAsia="標楷體" w:cs="標楷體"/>
          <w:spacing w:val="-17"/>
        </w:rPr>
        <w:t>認</w:t>
      </w: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SENSOR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作動確認三、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自動模式確認</w:t>
      </w:r>
    </w:p>
    <w:p>
      <w:pPr>
        <w:pStyle w:val="3"/>
        <w:tabs>
          <w:tab w:val="left" w:pos="1547"/>
        </w:tabs>
        <w:spacing w:before="2" w:line="256" w:lineRule="auto"/>
        <w:ind w:right="8096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四、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手動模式確認五、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I/O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點檢查確</w:t>
      </w:r>
      <w:r>
        <w:rPr>
          <w:rFonts w:hint="eastAsia" w:ascii="標楷體" w:hAnsi="標楷體" w:eastAsia="標楷體" w:cs="標楷體"/>
          <w:spacing w:val="-16"/>
        </w:rPr>
        <w:t>認</w:t>
      </w:r>
    </w:p>
    <w:p>
      <w:pPr>
        <w:spacing w:after="0" w:line="256" w:lineRule="auto"/>
        <w:rPr>
          <w:rFonts w:hint="eastAsia" w:ascii="標楷體" w:hAnsi="標楷體" w:eastAsia="標楷體" w:cs="標楷體"/>
        </w:rPr>
        <w:sectPr>
          <w:pgSz w:w="11910" w:h="16840"/>
          <w:pgMar w:top="1680" w:right="320" w:bottom="620" w:left="320" w:header="773" w:footer="439" w:gutter="0"/>
        </w:sectPr>
      </w:pPr>
    </w:p>
    <w:p>
      <w:pPr>
        <w:pStyle w:val="3"/>
        <w:spacing w:before="13"/>
        <w:ind w:left="0"/>
        <w:rPr>
          <w:rFonts w:hint="eastAsia" w:ascii="標楷體" w:hAnsi="標楷體" w:eastAsia="標楷體" w:cs="標楷體"/>
          <w:sz w:val="18"/>
        </w:rPr>
      </w:pPr>
    </w:p>
    <w:p>
      <w:pPr>
        <w:pStyle w:val="3"/>
        <w:tabs>
          <w:tab w:val="left" w:pos="1547"/>
        </w:tabs>
        <w:spacing w:before="52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六、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開始復歸確認</w:t>
      </w:r>
    </w:p>
    <w:p>
      <w:pPr>
        <w:pStyle w:val="3"/>
        <w:tabs>
          <w:tab w:val="left" w:pos="1547"/>
        </w:tabs>
        <w:spacing w:before="2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七、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緊急停止開關動作確認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4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操作手冊</w:t>
      </w:r>
    </w:p>
    <w:p>
      <w:pPr>
        <w:pStyle w:val="3"/>
        <w:tabs>
          <w:tab w:val="left" w:pos="1547"/>
        </w:tabs>
        <w:spacing w:line="256" w:lineRule="auto"/>
        <w:ind w:right="5756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操作介面說明</w:t>
      </w:r>
      <w:r>
        <w:rPr>
          <w:rFonts w:hint="eastAsia" w:ascii="標楷體" w:hAnsi="標楷體" w:eastAsia="標楷體" w:cs="標楷體"/>
        </w:rPr>
        <w:t>(</w:t>
      </w:r>
      <w:r>
        <w:rPr>
          <w:rFonts w:hint="eastAsia" w:ascii="標楷體" w:hAnsi="標楷體" w:eastAsia="標楷體" w:cs="標楷體"/>
        </w:rPr>
        <w:t>附紙本</w:t>
      </w:r>
      <w:r>
        <w:rPr>
          <w:rFonts w:hint="eastAsia" w:ascii="標楷體" w:hAnsi="標楷體" w:eastAsia="標楷體" w:cs="標楷體"/>
        </w:rPr>
        <w:t>&amp;</w:t>
      </w:r>
      <w:r>
        <w:rPr>
          <w:rFonts w:hint="eastAsia" w:ascii="標楷體" w:hAnsi="標楷體" w:eastAsia="標楷體" w:cs="標楷體"/>
        </w:rPr>
        <w:t>電子檔各一份</w:t>
      </w:r>
      <w:r>
        <w:rPr>
          <w:rFonts w:hint="eastAsia" w:ascii="標楷體" w:hAnsi="標楷體" w:eastAsia="標楷體" w:cs="標楷體"/>
          <w:spacing w:val="-16"/>
        </w:rPr>
        <w:t xml:space="preserve">) </w:t>
      </w: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異常排除說明</w:t>
      </w:r>
    </w:p>
    <w:p>
      <w:pPr>
        <w:pStyle w:val="3"/>
        <w:tabs>
          <w:tab w:val="left" w:pos="1547"/>
        </w:tabs>
        <w:spacing w:before="2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I/O</w:t>
      </w:r>
      <w:r>
        <w:rPr>
          <w:rFonts w:hint="eastAsia" w:ascii="標楷體" w:hAnsi="標楷體" w:eastAsia="標楷體" w:cs="標楷體"/>
          <w:spacing w:val="-61"/>
        </w:rPr>
        <w:t xml:space="preserve"> </w:t>
      </w:r>
      <w:r>
        <w:rPr>
          <w:rFonts w:hint="eastAsia" w:ascii="標楷體" w:hAnsi="標楷體" w:eastAsia="標楷體" w:cs="標楷體"/>
        </w:rPr>
        <w:t>點說明</w:t>
      </w:r>
    </w:p>
    <w:p>
      <w:pPr>
        <w:pStyle w:val="3"/>
        <w:tabs>
          <w:tab w:val="left" w:pos="1547"/>
        </w:tabs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四、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配線圖</w:t>
      </w:r>
    </w:p>
    <w:p>
      <w:pPr>
        <w:pStyle w:val="3"/>
        <w:tabs>
          <w:tab w:val="left" w:pos="1547"/>
        </w:tabs>
        <w:spacing w:before="2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五、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電控元件、耗材備品明細</w:t>
      </w:r>
    </w:p>
    <w:p>
      <w:pPr>
        <w:pStyle w:val="3"/>
        <w:tabs>
          <w:tab w:val="left" w:pos="1547"/>
        </w:tabs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六、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人機軟體</w:t>
      </w:r>
      <w:r>
        <w:rPr>
          <w:rFonts w:hint="eastAsia" w:ascii="標楷體" w:hAnsi="標楷體" w:eastAsia="標楷體" w:cs="標楷體"/>
        </w:rPr>
        <w:t>(</w:t>
      </w:r>
      <w:r>
        <w:rPr>
          <w:rFonts w:hint="eastAsia" w:ascii="標楷體" w:hAnsi="標楷體" w:eastAsia="標楷體" w:cs="標楷體"/>
        </w:rPr>
        <w:t>原版備品一份</w:t>
      </w:r>
      <w:r>
        <w:rPr>
          <w:rFonts w:hint="eastAsia" w:ascii="標楷體" w:hAnsi="標楷體" w:eastAsia="標楷體" w:cs="標楷體"/>
        </w:rPr>
        <w:t>&lt;</w:t>
      </w:r>
      <w:r>
        <w:rPr>
          <w:rFonts w:hint="eastAsia" w:ascii="標楷體" w:hAnsi="標楷體" w:eastAsia="標楷體" w:cs="標楷體"/>
        </w:rPr>
        <w:t>檔案緊作回復原廠設定</w:t>
      </w:r>
      <w:r>
        <w:rPr>
          <w:rFonts w:hint="eastAsia" w:ascii="標楷體" w:hAnsi="標楷體" w:eastAsia="標楷體" w:cs="標楷體"/>
        </w:rPr>
        <w:t>&gt;)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5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保固</w:t>
      </w:r>
    </w:p>
    <w:p>
      <w:pPr>
        <w:pStyle w:val="3"/>
        <w:tabs>
          <w:tab w:val="left" w:pos="1547"/>
        </w:tabs>
        <w:spacing w:before="2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全機非人為因素損壞保固一年</w:t>
      </w:r>
    </w:p>
    <w:p>
      <w:pPr>
        <w:pStyle w:val="3"/>
        <w:tabs>
          <w:tab w:val="left" w:pos="1547"/>
        </w:tabs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耗材不在保固範圍之內</w:t>
      </w:r>
      <w:r>
        <w:rPr>
          <w:rFonts w:hint="eastAsia" w:ascii="標楷體" w:hAnsi="標楷體" w:eastAsia="標楷體" w:cs="標楷體"/>
        </w:rPr>
        <w:t>(</w:t>
      </w:r>
      <w:r>
        <w:rPr>
          <w:rFonts w:hint="eastAsia" w:ascii="標楷體" w:hAnsi="標楷體" w:eastAsia="標楷體" w:cs="標楷體"/>
        </w:rPr>
        <w:t>耗材內容</w:t>
      </w:r>
      <w:r>
        <w:rPr>
          <w:rFonts w:hint="eastAsia" w:ascii="標楷體" w:hAnsi="標楷體" w:eastAsia="標楷體" w:cs="標楷體"/>
        </w:rPr>
        <w:t>:</w:t>
      </w:r>
      <w:r>
        <w:rPr>
          <w:rFonts w:hint="eastAsia" w:ascii="標楷體" w:hAnsi="標楷體" w:eastAsia="標楷體" w:cs="標楷體"/>
        </w:rPr>
        <w:t>夾片齒梳；晶匣盒晶舟具台</w:t>
      </w:r>
      <w:r>
        <w:rPr>
          <w:rFonts w:hint="eastAsia" w:ascii="標楷體" w:hAnsi="標楷體" w:eastAsia="標楷體" w:cs="標楷體"/>
        </w:rPr>
        <w:t>)</w:t>
      </w:r>
    </w:p>
    <w:p>
      <w:pPr>
        <w:pStyle w:val="8"/>
        <w:numPr>
          <w:ilvl w:val="0"/>
          <w:numId w:val="1"/>
        </w:numPr>
        <w:tabs>
          <w:tab w:val="left" w:pos="587"/>
          <w:tab w:val="left" w:pos="588"/>
        </w:tabs>
        <w:spacing w:before="24" w:after="0" w:line="240" w:lineRule="auto"/>
        <w:ind w:left="587" w:right="0" w:hanging="481"/>
        <w:jc w:val="left"/>
        <w:rPr>
          <w:rFonts w:hint="eastAsia" w:ascii="標楷體" w:hAnsi="標楷體" w:eastAsia="標楷體" w:cs="標楷體"/>
          <w:sz w:val="24"/>
        </w:rPr>
      </w:pPr>
      <w:r>
        <w:rPr>
          <w:rFonts w:hint="eastAsia" w:ascii="標楷體" w:hAnsi="標楷體" w:eastAsia="標楷體" w:cs="標楷體"/>
          <w:sz w:val="24"/>
        </w:rPr>
        <w:t>其他</w:t>
      </w:r>
      <w:r>
        <w:rPr>
          <w:rFonts w:hint="eastAsia" w:ascii="標楷體" w:hAnsi="標楷體" w:eastAsia="標楷體" w:cs="標楷體"/>
          <w:sz w:val="24"/>
        </w:rPr>
        <w:t>:</w:t>
      </w:r>
    </w:p>
    <w:p>
      <w:pPr>
        <w:pStyle w:val="3"/>
        <w:tabs>
          <w:tab w:val="left" w:pos="1547"/>
        </w:tabs>
        <w:spacing w:before="2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一、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空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Run P1-&gt;P2-&gt;Q3</w:t>
      </w:r>
      <w:r>
        <w:rPr>
          <w:rFonts w:hint="eastAsia" w:ascii="標楷體" w:hAnsi="標楷體" w:eastAsia="標楷體" w:cs="標楷體"/>
        </w:rPr>
        <w:t>；</w:t>
      </w:r>
      <w:r>
        <w:rPr>
          <w:rFonts w:hint="eastAsia" w:ascii="標楷體" w:hAnsi="標楷體" w:eastAsia="標楷體" w:cs="標楷體"/>
        </w:rPr>
        <w:t>Q3-&gt;P2-&gt;P1(50cycle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無異常</w:t>
      </w:r>
      <w:r>
        <w:rPr>
          <w:rFonts w:hint="eastAsia" w:ascii="標楷體" w:hAnsi="標楷體" w:eastAsia="標楷體" w:cs="標楷體"/>
        </w:rPr>
        <w:t>)</w:t>
      </w:r>
    </w:p>
    <w:p>
      <w:pPr>
        <w:pStyle w:val="3"/>
        <w:tabs>
          <w:tab w:val="left" w:pos="1547"/>
        </w:tabs>
        <w:spacing w:line="256" w:lineRule="auto"/>
        <w:ind w:right="3715"/>
        <w:rPr>
          <w:rFonts w:hint="eastAsia" w:ascii="標楷體" w:hAnsi="標楷體" w:eastAsia="標楷體" w:cs="標楷體"/>
        </w:rPr>
      </w:pPr>
      <w:r>
        <w:rPr>
          <w:rFonts w:hint="eastAsia" w:ascii="標楷體" w:hAnsi="標楷體" w:eastAsia="標楷體" w:cs="標楷體"/>
        </w:rPr>
        <w:t>二、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實</w:t>
      </w:r>
      <w:r>
        <w:rPr>
          <w:rFonts w:hint="eastAsia" w:ascii="標楷體" w:hAnsi="標楷體" w:eastAsia="標楷體" w:cs="標楷體"/>
          <w:spacing w:val="-3"/>
        </w:rPr>
        <w:t xml:space="preserve"> </w:t>
      </w:r>
      <w:r>
        <w:rPr>
          <w:rFonts w:hint="eastAsia" w:ascii="標楷體" w:hAnsi="標楷體" w:eastAsia="標楷體" w:cs="標楷體"/>
        </w:rPr>
        <w:t>Run P1-&gt;P2-&gt;Q3</w:t>
      </w:r>
      <w:r>
        <w:rPr>
          <w:rFonts w:hint="eastAsia" w:ascii="標楷體" w:hAnsi="標楷體" w:eastAsia="標楷體" w:cs="標楷體"/>
        </w:rPr>
        <w:t>；</w:t>
      </w:r>
      <w:r>
        <w:rPr>
          <w:rFonts w:hint="eastAsia" w:ascii="標楷體" w:hAnsi="標楷體" w:eastAsia="標楷體" w:cs="標楷體"/>
        </w:rPr>
        <w:t>Q3-&gt;P2-&gt;P1(50cycle</w:t>
      </w:r>
      <w:r>
        <w:rPr>
          <w:rFonts w:hint="eastAsia" w:ascii="標楷體" w:hAnsi="標楷體" w:eastAsia="標楷體" w:cs="標楷體"/>
          <w:spacing w:val="-60"/>
        </w:rPr>
        <w:t xml:space="preserve"> </w:t>
      </w:r>
      <w:r>
        <w:rPr>
          <w:rFonts w:hint="eastAsia" w:ascii="標楷體" w:hAnsi="標楷體" w:eastAsia="標楷體" w:cs="標楷體"/>
        </w:rPr>
        <w:t>無異常；破片</w:t>
      </w:r>
      <w:r>
        <w:rPr>
          <w:rFonts w:hint="eastAsia" w:ascii="標楷體" w:hAnsi="標楷體" w:eastAsia="標楷體" w:cs="標楷體"/>
          <w:spacing w:val="-15"/>
        </w:rPr>
        <w:t xml:space="preserve">) </w:t>
      </w:r>
      <w:r>
        <w:rPr>
          <w:rFonts w:hint="eastAsia" w:ascii="標楷體" w:hAnsi="標楷體" w:eastAsia="標楷體" w:cs="標楷體"/>
        </w:rPr>
        <w:t>三、</w:t>
      </w:r>
      <w:r>
        <w:rPr>
          <w:rFonts w:hint="eastAsia" w:ascii="標楷體" w:hAnsi="標楷體" w:eastAsia="標楷體" w:cs="標楷體"/>
        </w:rPr>
        <w:tab/>
      </w:r>
      <w:r>
        <w:rPr>
          <w:rFonts w:hint="eastAsia" w:ascii="標楷體" w:hAnsi="標楷體" w:eastAsia="標楷體" w:cs="標楷體"/>
        </w:rPr>
        <w:t>操作及故障排除教育訓練</w:t>
      </w:r>
    </w:p>
    <w:sectPr>
      <w:pgSz w:w="11910" w:h="16840"/>
      <w:pgMar w:top="1680" w:right="320" w:bottom="620" w:left="320" w:header="773" w:footer="4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1.25pt;margin-top:808.9pt;height:12pt;width:13.1pt;mso-position-horizontal-relative:page;mso-position-vertical-relative:page;z-index:-251783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[</w:t>
                </w: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20"/>
                  </w:rPr>
                  <w:t>]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"/>
      <w:ind w:left="0"/>
      <w:jc w:val="center"/>
      <w:rPr>
        <w:rFonts w:hint="eastAsia" w:ascii="Times New Roman"/>
        <w:sz w:val="26"/>
        <w:lang w:val="en-US" w:eastAsia="zh-TW"/>
      </w:rPr>
    </w:pPr>
    <w:r>
      <w:rPr>
        <w:sz w:val="26"/>
      </w:rPr>
      <w:pict>
        <v:shape id="_x0000_s2050" o:spid="_x0000_s2050" o:spt="202" type="#_x0000_t202" style="position:absolute;left:0pt;margin-left:484.25pt;margin-top:2.4pt;height:40.8pt;width:75.55pt;z-index:251534336;mso-width-relative:page;mso-height-relative:page;" fillcolor="#FFFFFF" filled="t" stroked="t" coordsize="21600,21600">
          <v:path/>
          <v:fill on="t" focussize="0,0"/>
          <v:stroke color="#FFFFFF"/>
          <v:imagedata o:title=""/>
          <o:lock v:ext="edit" aspectratio="f"/>
          <v:textbox>
            <w:txbxContent>
              <w:p>
                <w:pPr>
                  <w:rPr>
                    <w:rFonts w:hint="eastAsia" w:eastAsia="新細明體"/>
                    <w:lang w:eastAsia="zh-TW"/>
                  </w:rPr>
                </w:pPr>
                <w:r>
                  <w:rPr>
                    <w:rFonts w:hint="eastAsia" w:eastAsia="新細明體"/>
                    <w:lang w:eastAsia="zh-TW"/>
                  </w:rPr>
                  <w:drawing>
                    <wp:inline distT="0" distB="0" distL="114300" distR="114300">
                      <wp:extent cx="701040" cy="375285"/>
                      <wp:effectExtent l="0" t="0" r="0" b="5715"/>
                      <wp:docPr id="3" name="图片 3" descr="MYT LOGO - WORD TO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3" descr="MYT LOGO - WORD TO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1040" cy="375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hint="eastAsia" w:ascii="Times New Roman"/>
        <w:b/>
        <w:bCs/>
        <w:color w:val="C00000"/>
        <w:sz w:val="26"/>
        <w:lang w:val="en-US" w:eastAsia="zh-TW"/>
      </w:rPr>
      <w:t>M</w:t>
    </w:r>
    <w:r>
      <w:rPr>
        <w:rFonts w:hint="eastAsia" w:ascii="Times New Roman"/>
        <w:b/>
        <w:bCs/>
        <w:sz w:val="26"/>
        <w:lang w:val="en-US" w:eastAsia="zh-TW"/>
      </w:rPr>
      <w:t xml:space="preserve">AIN </w:t>
    </w:r>
    <w:r>
      <w:rPr>
        <w:rFonts w:hint="eastAsia" w:ascii="Times New Roman"/>
        <w:b/>
        <w:bCs/>
        <w:color w:val="C00000"/>
        <w:sz w:val="26"/>
        <w:lang w:val="en-US" w:eastAsia="zh-TW"/>
      </w:rPr>
      <w:t>Y</w:t>
    </w:r>
    <w:r>
      <w:rPr>
        <w:rFonts w:hint="eastAsia" w:ascii="Times New Roman"/>
        <w:b/>
        <w:bCs/>
        <w:sz w:val="26"/>
        <w:lang w:val="en-US" w:eastAsia="zh-TW"/>
      </w:rPr>
      <w:t xml:space="preserve">OU </w:t>
    </w:r>
    <w:r>
      <w:rPr>
        <w:rFonts w:hint="eastAsia" w:ascii="Times New Roman"/>
        <w:b/>
        <w:bCs/>
        <w:color w:val="C00000"/>
        <w:sz w:val="26"/>
        <w:lang w:val="en-US" w:eastAsia="zh-TW"/>
      </w:rPr>
      <w:t>T</w:t>
    </w:r>
    <w:r>
      <w:rPr>
        <w:rFonts w:hint="eastAsia" w:ascii="Times New Roman"/>
        <w:b/>
        <w:bCs/>
        <w:sz w:val="26"/>
        <w:lang w:val="en-US" w:eastAsia="zh-TW"/>
      </w:rPr>
      <w:t xml:space="preserve">ECHNOLOGY COMPANY  </w:t>
    </w:r>
  </w:p>
  <w:p>
    <w:pPr>
      <w:pStyle w:val="3"/>
      <w:spacing w:before="7"/>
      <w:ind w:left="0"/>
      <w:jc w:val="center"/>
      <w:rPr>
        <w:rFonts w:hint="default" w:ascii="Times New Roman"/>
        <w:sz w:val="16"/>
        <w:szCs w:val="15"/>
        <w:lang w:val="en-US" w:eastAsia="zh-TW"/>
      </w:rPr>
    </w:pPr>
    <w:r>
      <w:rPr>
        <w:rFonts w:hint="eastAsia" w:ascii="Times New Roman"/>
        <w:sz w:val="20"/>
        <w:szCs w:val="18"/>
        <w:lang w:val="en-US" w:eastAsia="zh-TW"/>
      </w:rPr>
      <w:t xml:space="preserve">明祐科技有限公司  </w:t>
    </w:r>
    <w:r>
      <w:rPr>
        <w:rFonts w:hint="eastAsia" w:ascii="Times New Roman"/>
        <w:sz w:val="16"/>
        <w:szCs w:val="15"/>
        <w:lang w:val="en-US" w:eastAsia="zh-TW"/>
      </w:rPr>
      <w:t xml:space="preserve">Add:新竹市水利路100號 </w:t>
    </w:r>
    <w:r>
      <w:rPr>
        <w:rFonts w:hint="eastAsia" w:ascii="Times New Roman"/>
        <w:sz w:val="16"/>
        <w:szCs w:val="15"/>
        <w:lang w:val="en-US" w:eastAsia="zh-TW"/>
      </w:rPr>
      <w:fldChar w:fldCharType="begin"/>
    </w:r>
    <w:r>
      <w:rPr>
        <w:rFonts w:hint="eastAsia" w:ascii="Times New Roman"/>
        <w:sz w:val="16"/>
        <w:szCs w:val="15"/>
        <w:lang w:val="en-US" w:eastAsia="zh-TW"/>
      </w:rPr>
      <w:instrText xml:space="preserve"> HYPERLINK "http://www.main-you.com" </w:instrText>
    </w:r>
    <w:r>
      <w:rPr>
        <w:rFonts w:hint="eastAsia" w:ascii="Times New Roman"/>
        <w:sz w:val="16"/>
        <w:szCs w:val="15"/>
        <w:lang w:val="en-US" w:eastAsia="zh-TW"/>
      </w:rPr>
      <w:fldChar w:fldCharType="separate"/>
    </w:r>
    <w:r>
      <w:rPr>
        <w:rStyle w:val="6"/>
        <w:rFonts w:hint="eastAsia" w:ascii="Times New Roman"/>
        <w:sz w:val="16"/>
        <w:szCs w:val="15"/>
        <w:lang w:val="en-US" w:eastAsia="zh-TW"/>
      </w:rPr>
      <w:t>www.main-you.com</w:t>
    </w:r>
    <w:r>
      <w:rPr>
        <w:rFonts w:hint="eastAsia" w:ascii="Times New Roman"/>
        <w:sz w:val="16"/>
        <w:szCs w:val="15"/>
        <w:lang w:val="en-US" w:eastAsia="zh-TW"/>
      </w:rPr>
      <w:fldChar w:fldCharType="end"/>
    </w:r>
  </w:p>
  <w:p>
    <w:pPr>
      <w:pStyle w:val="3"/>
      <w:spacing w:before="7"/>
      <w:ind w:left="0"/>
      <w:jc w:val="center"/>
      <w:rPr>
        <w:rFonts w:hint="default" w:ascii="Times New Roman"/>
        <w:sz w:val="20"/>
        <w:szCs w:val="18"/>
        <w:lang w:val="en-US" w:eastAsia="zh-TW"/>
      </w:rPr>
    </w:pPr>
    <w:r>
      <w:rPr>
        <w:rFonts w:hint="eastAsia" w:ascii="Times New Roman"/>
        <w:sz w:val="20"/>
        <w:szCs w:val="18"/>
        <w:lang w:val="en-US" w:eastAsia="zh-TW"/>
      </w:rPr>
      <w:t>Contact: Tom +886 935 893 826 / Ann: +886 916 616 781 (ann@main-you.com)</w:t>
    </w:r>
  </w:p>
  <w:p>
    <w:pPr>
      <w:pStyle w:val="3"/>
      <w:spacing w:before="0" w:line="14" w:lineRule="auto"/>
      <w:ind w:left="0"/>
      <w:rPr>
        <w:rFonts w:hint="default"/>
        <w:sz w:val="20"/>
        <w:lang w:val="en-US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87" w:hanging="48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entative="0">
      <w:start w:val="1"/>
      <w:numFmt w:val="decimal"/>
      <w:lvlText w:val="%2."/>
      <w:lvlJc w:val="left"/>
      <w:pPr>
        <w:ind w:left="1067" w:hanging="481"/>
        <w:jc w:val="left"/>
      </w:pPr>
      <w:rPr>
        <w:rFonts w:hint="default" w:ascii="SimSun" w:hAnsi="SimSun" w:eastAsia="SimSun" w:cs="SimSun"/>
        <w:spacing w:val="-61"/>
        <w:w w:val="100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94" w:hanging="48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28" w:hanging="48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62" w:hanging="48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96" w:hanging="48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30" w:hanging="48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864" w:hanging="48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998" w:hanging="4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3FA1B3D"/>
    <w:rsid w:val="1BF32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細明體" w:hAnsi="新細明體" w:eastAsia="新細明體" w:cs="新細明體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line="663" w:lineRule="exact"/>
      <w:ind w:left="2626" w:right="2622"/>
      <w:jc w:val="center"/>
      <w:outlineLvl w:val="1"/>
    </w:pPr>
    <w:rPr>
      <w:rFonts w:ascii="SimSun" w:hAnsi="SimSun" w:eastAsia="SimSun" w:cs="SimSun"/>
      <w:sz w:val="52"/>
      <w:szCs w:val="5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"/>
      <w:ind w:left="587"/>
    </w:pPr>
    <w:rPr>
      <w:rFonts w:ascii="新細明體" w:hAnsi="新細明體" w:eastAsia="新細明體" w:cs="新細明體"/>
      <w:sz w:val="24"/>
      <w:szCs w:val="24"/>
      <w:lang w:val="en-US" w:eastAsia="en-US" w:bidi="en-US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4"/>
      <w:ind w:left="587" w:hanging="481"/>
    </w:pPr>
    <w:rPr>
      <w:rFonts w:ascii="新細明體" w:hAnsi="新細明體" w:eastAsia="新細明體" w:cs="新細明體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866</Words>
  <Characters>1235</Characters>
  <TotalTime>9</TotalTime>
  <ScaleCrop>false</ScaleCrop>
  <LinksUpToDate>false</LinksUpToDate>
  <CharactersWithSpaces>1568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2019-04-01T01:44:00Z</dcterms:created>
  <dc:creator>Administrator</dc:creator>
  <cp:lastModifiedBy>Ann Chu</cp:lastModifiedBy>
  <dcterms:modified xsi:type="dcterms:W3CDTF">2019-04-01T02:05:46Z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2019-04-01T00:00:00Z</vt:filetime>
  </property>
  <property fmtid="{D5CDD505-2E9C-101B-9397-08002B2CF9AE}" pid="5" name="KSOProductBuildVer">
    <vt:lpwstr>2052-11.1.0.8527</vt:lpwstr>
  </property>
</Properties>
</file>